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2D035">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习近平：必须坚持守正创新</w:t>
      </w:r>
    </w:p>
    <w:p w14:paraId="25D25CB8">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《求是》2024年第23期2024-11-30</w:t>
      </w:r>
    </w:p>
    <w:p w14:paraId="25546548">
      <w:pPr>
        <w:rPr>
          <w:rFonts w:hint="eastAsia" w:ascii="仿宋_GB2312" w:hAnsi="仿宋_GB2312" w:eastAsia="仿宋_GB2312" w:cs="仿宋_GB2312"/>
          <w:sz w:val="32"/>
          <w:szCs w:val="32"/>
        </w:rPr>
      </w:pPr>
    </w:p>
    <w:p w14:paraId="3DBCF598">
      <w:pPr>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必须坚持守正创新※</w:t>
      </w:r>
    </w:p>
    <w:p w14:paraId="599A637B">
      <w:pPr>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习近平</w:t>
      </w:r>
    </w:p>
    <w:p w14:paraId="6610758E">
      <w:pPr>
        <w:jc w:val="center"/>
        <w:rPr>
          <w:rFonts w:hint="eastAsia" w:ascii="仿宋_GB2312" w:hAnsi="仿宋_GB2312" w:eastAsia="仿宋_GB2312" w:cs="仿宋_GB2312"/>
          <w:b/>
          <w:bCs/>
          <w:sz w:val="32"/>
          <w:szCs w:val="32"/>
        </w:rPr>
      </w:pPr>
    </w:p>
    <w:p w14:paraId="02CAE55C">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p>
    <w:p w14:paraId="5133086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说过，世界上没有放之四海而皆准的发展道路和发展模式，也没有一成不变的发展道路和发展模式。我们过去取得的实践和理论成果，能够帮助我们更好面对和解决前进中的问题，但不能成为我们骄傲自满的理由，更不能成为我们继续前进的包袱。我们的事业越前进、越发展，新情况新问题就会越多，面临的风险和挑战就会越多，面对的不可预料的事情就会越多。我们必须增强忧患意识，做到居安思危。解放思想、实事求是、与时俱进，是马克思主义活的灵魂，是我们适应新形势、认识新事物、完成新任务的根本思想武器。全党同志首先是各级领导干部必须坚持马克思主义的发展观点，坚持实践是检验真理的唯一标准，发挥历史的主动性和创造性，清醒认识世情、国情、党情的变和不变，永远要有逢山开路、遇河架桥的精神，锐意进取，大胆探索，敢于和善于分析回答现实生活中和群众思想上迫切需要解决的问题，不断深化改革开放，不断有所发现、有所创造、有所前进，不断推进理论创新、实践创新、制度创新。</w:t>
      </w:r>
    </w:p>
    <w:p w14:paraId="1227695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（2013年1月5日在新进中央委员会的委员、候补委员学习贯彻党的十八大精神研讨班上的讲话）</w:t>
      </w:r>
    </w:p>
    <w:p w14:paraId="0B6BB5BD">
      <w:pPr>
        <w:rPr>
          <w:rFonts w:hint="eastAsia" w:ascii="仿宋_GB2312" w:hAnsi="仿宋_GB2312" w:eastAsia="仿宋_GB2312" w:cs="仿宋_GB2312"/>
          <w:sz w:val="32"/>
          <w:szCs w:val="32"/>
        </w:rPr>
      </w:pPr>
    </w:p>
    <w:p w14:paraId="49F35FBC">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p>
    <w:p w14:paraId="467A08A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做的事是前无古人的，我们要学马列主义，但马列主义经典著作不能给出解决现实问题的现成答案，只能运用它的原理、立场、观点、方法，通过自己的摸索、咀嚼、创新来提出答案。西方的东西要借鉴，但不能完全吃它这碗饭，不能全盘接受。我们搞的事业，我们是先行者、探索者，没有人给我们提供可以采用拿来主义态度的经验，必须通过理论上不断探索、不断突破来指导实践，并用实践中摸索到的规律来升华我们的理论。</w:t>
      </w:r>
    </w:p>
    <w:p w14:paraId="472A4C6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（2015年12月28日、29日在中央政治局“三严三实”专题民主生活会上的讲话）</w:t>
      </w:r>
    </w:p>
    <w:p w14:paraId="41264F19">
      <w:pPr>
        <w:rPr>
          <w:rFonts w:hint="eastAsia" w:ascii="仿宋_GB2312" w:hAnsi="仿宋_GB2312" w:eastAsia="仿宋_GB2312" w:cs="仿宋_GB2312"/>
          <w:sz w:val="32"/>
          <w:szCs w:val="32"/>
        </w:rPr>
      </w:pPr>
    </w:p>
    <w:p w14:paraId="2A5E3B51">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p>
    <w:p w14:paraId="2F249DF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待马克思主义，不能采取教条主义的态度，也不能采取实用主义的态度。如果不顾历史条件和现实情况变化，拘泥于马克思主义经典作家在特定历史条件下、针对具体情况作出的某些个别论断和具体行动纲领，我们就会因为思想脱离实际而不能顺利前进，甚至发生失误。什么都用马克思主义经典作家的语录来说话，马克思主义经典作家没有说过的就不能说，这不是马克思主义的态度。同时，根据需要找一大堆语录，什么事都说成是马克思、恩格斯当年说过了，生硬“裁剪”活生生的实践发展和创新，这也不是马克思主义的态度。</w:t>
      </w:r>
    </w:p>
    <w:p w14:paraId="4314E08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（2016年5月17日在哲学社会科学工作座谈会上的讲话）</w:t>
      </w:r>
    </w:p>
    <w:p w14:paraId="64E3ECBF">
      <w:pPr>
        <w:rPr>
          <w:rFonts w:hint="eastAsia" w:ascii="仿宋_GB2312" w:hAnsi="仿宋_GB2312" w:eastAsia="仿宋_GB2312" w:cs="仿宋_GB2312"/>
          <w:sz w:val="32"/>
          <w:szCs w:val="32"/>
        </w:rPr>
      </w:pPr>
    </w:p>
    <w:p w14:paraId="0D4F5E54">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w:t>
      </w:r>
    </w:p>
    <w:p w14:paraId="393962A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强调坚定道路自信、理论自信、制度自信、文化自信，不是说就固步自封、不思进取了，我们必须不断有所发现、有所发明、有所创造、有所前进，使中国特色社会主义永远充满蓬勃生机活力。同时，我们要永远记住，我们所进行的一切完善和改进，都是在既定方向上的继续前进，而不是改变方向，更不是要丢掉我们党、国家、人民安身立命的根本。</w:t>
      </w:r>
    </w:p>
    <w:p w14:paraId="264494E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（2016年10月21日在纪念红军长征胜利80周年大会上的讲话）</w:t>
      </w:r>
    </w:p>
    <w:p w14:paraId="7FEA34DB">
      <w:pPr>
        <w:rPr>
          <w:rFonts w:hint="eastAsia" w:ascii="仿宋_GB2312" w:hAnsi="仿宋_GB2312" w:eastAsia="仿宋_GB2312" w:cs="仿宋_GB2312"/>
          <w:sz w:val="32"/>
          <w:szCs w:val="32"/>
        </w:rPr>
      </w:pPr>
    </w:p>
    <w:p w14:paraId="11F89FBF">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w:t>
      </w:r>
    </w:p>
    <w:p w14:paraId="4686C5F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践没有止境，理论创新也没有止境。世界每时每刻都在发生变化，中国也每时每刻都在发生变化，我们必须在理论上跟上时代，不断认识规律，不断推进理论创新、实践创新、制度创新、文化创新以及其他各方面创新。</w:t>
      </w:r>
    </w:p>
    <w:p w14:paraId="63BC8D2A">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（2017年10月18日在中国共产党第十九次全国代表大会上的报告）</w:t>
      </w:r>
    </w:p>
    <w:p w14:paraId="24B5B681">
      <w:pPr>
        <w:rPr>
          <w:rFonts w:hint="eastAsia" w:ascii="仿宋_GB2312" w:hAnsi="仿宋_GB2312" w:eastAsia="仿宋_GB2312" w:cs="仿宋_GB2312"/>
          <w:sz w:val="32"/>
          <w:szCs w:val="32"/>
        </w:rPr>
      </w:pPr>
    </w:p>
    <w:p w14:paraId="37E5D7D6">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w:t>
      </w:r>
    </w:p>
    <w:p w14:paraId="271BBF5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我们通过守正创新形成了中国特色社会主义理论体系，守正就不能偏离马克思主义、社会主义，但不是刻舟求剑，还要往前发展、与时俱进，否则就是僵化的、陈旧的、过时的。</w:t>
      </w:r>
    </w:p>
    <w:p w14:paraId="7BC09CC2">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（2019年3月18日在学校思想政治理论课教师座谈会上的讲话）</w:t>
      </w:r>
    </w:p>
    <w:p w14:paraId="43EFF015">
      <w:pPr>
        <w:rPr>
          <w:rFonts w:hint="eastAsia" w:ascii="仿宋_GB2312" w:hAnsi="仿宋_GB2312" w:eastAsia="仿宋_GB2312" w:cs="仿宋_GB2312"/>
          <w:sz w:val="32"/>
          <w:szCs w:val="32"/>
        </w:rPr>
      </w:pPr>
    </w:p>
    <w:p w14:paraId="0A59A2A2">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w:t>
      </w:r>
    </w:p>
    <w:p w14:paraId="76B6CBC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民族是守正创新的民族。中华文明绵延传承至今从未中断，从不具有排他性，而是在包容并蓄中不断衍生发展。通过古丝绸之路的交流，古希腊文明、古罗马文明、地中海文明以及佛教、伊斯兰教、基督教都相继进入中国，与中华文明融合共生，实现本土化，从来没有产生过文明冲突和宗教战争。中华民族没有对外侵略的传统。600多年前郑和下西洋时率领的是当时世界最庞大的舰队，带去的是丝绸、茶叶和瓷器，而不是战争，沿途没有占领一寸土地。</w:t>
      </w:r>
    </w:p>
    <w:p w14:paraId="4EA3228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（2019年5月14日同希腊总统帕夫洛普洛斯会谈时的讲话）</w:t>
      </w:r>
    </w:p>
    <w:p w14:paraId="16C04A7C">
      <w:pPr>
        <w:rPr>
          <w:rFonts w:hint="eastAsia" w:ascii="仿宋_GB2312" w:hAnsi="仿宋_GB2312" w:eastAsia="仿宋_GB2312" w:cs="仿宋_GB2312"/>
          <w:sz w:val="32"/>
          <w:szCs w:val="32"/>
        </w:rPr>
      </w:pPr>
    </w:p>
    <w:p w14:paraId="4C908B37">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w:t>
      </w:r>
    </w:p>
    <w:p w14:paraId="2FA64F2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要坚持守正和创新相统一，坚守党的性质宗旨、理想信念、初心使命不动摇，同时要以新的理念、思路、办法、手段解决好党内存在的各种矛盾和问题，不断提高自我革命实效。</w:t>
      </w:r>
    </w:p>
    <w:p w14:paraId="20D89BC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（2019年6月24日在十九届中央政治局第十五次集体学习时的讲话）</w:t>
      </w:r>
    </w:p>
    <w:p w14:paraId="3F4882FF">
      <w:pPr>
        <w:rPr>
          <w:rFonts w:hint="eastAsia" w:ascii="仿宋_GB2312" w:hAnsi="仿宋_GB2312" w:eastAsia="仿宋_GB2312" w:cs="仿宋_GB2312"/>
          <w:sz w:val="32"/>
          <w:szCs w:val="32"/>
        </w:rPr>
      </w:pPr>
    </w:p>
    <w:p w14:paraId="1F8D88CC">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w:t>
      </w:r>
    </w:p>
    <w:p w14:paraId="42C3F88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百年来，我们党坚持解放思想和实事求是相统一、培元固本和守正创新相统一，不断开辟马克思主义新境界，产生了毛泽东思想、邓小平理论、“三个代表”重要思想、科学发展观，产生了新时代中国特色社会主义思想，为党和人民事业发展提供了科学理论指导。</w:t>
      </w:r>
    </w:p>
    <w:p w14:paraId="6BE4160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（2021年2月20日在党史学习教育动员大会上的讲话）</w:t>
      </w:r>
    </w:p>
    <w:p w14:paraId="4076F690">
      <w:pPr>
        <w:rPr>
          <w:rFonts w:hint="eastAsia" w:ascii="仿宋_GB2312" w:hAnsi="仿宋_GB2312" w:eastAsia="仿宋_GB2312" w:cs="仿宋_GB2312"/>
          <w:sz w:val="32"/>
          <w:szCs w:val="32"/>
        </w:rPr>
      </w:pPr>
    </w:p>
    <w:p w14:paraId="2A6D7ACB">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p>
    <w:p w14:paraId="003A05F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走中国特色社会主义道路，一定要推进马克思主义中国化。如果没有中华5000年文明，哪里有什么中国特色？如果不是中国特色，哪有我们今天这么成功的中国特色社会主义道路？我们要特别重视挖掘中华5000年文明中的精华，把弘扬优秀传统文化同马克思主义立场观点方法结合起来，坚定不移走中国特色社会主义道路。</w:t>
      </w:r>
    </w:p>
    <w:p w14:paraId="67A8903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（2021年3月22日在福建省武夷山市考察时的讲话）</w:t>
      </w:r>
    </w:p>
    <w:p w14:paraId="14092365">
      <w:pPr>
        <w:rPr>
          <w:rFonts w:hint="eastAsia" w:ascii="仿宋_GB2312" w:hAnsi="仿宋_GB2312" w:eastAsia="仿宋_GB2312" w:cs="仿宋_GB2312"/>
          <w:sz w:val="32"/>
          <w:szCs w:val="32"/>
        </w:rPr>
      </w:pPr>
    </w:p>
    <w:p w14:paraId="3F95EE0E">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w:t>
      </w:r>
    </w:p>
    <w:p w14:paraId="43A21A8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要准确把握时代大势，勇于站在人类发展前沿，聆听人民心声，回应现实需要，坚持解放思想、实事求是、守正创新，更好把坚持马克思主义和发展马克思主义统一起来，坚持用马克思主义之“矢”去射新时代中国之“的”，继续推进马克思主义基本原理同中国具体实际相结合、同中华优秀传统文化相结合，使马克思主义呈现出更多中国特色、中国风格、中国气派，续写马克思主义中国化时代化新篇章。</w:t>
      </w:r>
    </w:p>
    <w:p w14:paraId="08BB538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“天以新为运，人以新为生。”我们要实事求是分析变和不变，与时俱进审视我们的理论，该坚持的坚持，该调整的调整，该创新的创新，决不能守株待兔、刻舟求剑。</w:t>
      </w:r>
    </w:p>
    <w:p w14:paraId="71C4EB1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（2022年1月11日在省部级主要领导干部学习贯彻党的十九届六中全会精神专题研讨班上的讲话）</w:t>
      </w:r>
    </w:p>
    <w:p w14:paraId="65C45C19">
      <w:pPr>
        <w:rPr>
          <w:rFonts w:hint="eastAsia" w:ascii="仿宋_GB2312" w:hAnsi="仿宋_GB2312" w:eastAsia="仿宋_GB2312" w:cs="仿宋_GB2312"/>
          <w:sz w:val="32"/>
          <w:szCs w:val="32"/>
        </w:rPr>
      </w:pPr>
    </w:p>
    <w:p w14:paraId="06A37E16">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w:t>
      </w:r>
    </w:p>
    <w:p w14:paraId="73C5335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坚持把马克思主义基本原理同中国具体实际相结合、同中华优秀传统文化相结合，不断推进马克思主义中国化时代化，推动了中华优秀传统文化创造性转化、创新性发展。要坚持守正创新，推动中华优秀传统文化同社会主义社会相适应，展示中华民族的独特精神标识，更好构筑中国精神、中国价值、中国力量。</w:t>
      </w:r>
    </w:p>
    <w:p w14:paraId="4DA1B76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在推动中华优秀传统文化创造性转化、创新性发展的过程中，我们要坚持马克思主义的根本指导思想，传承弘扬革命文化，发展社会主义先进文化，从中华优秀传统文化中寻找源头活水。</w:t>
      </w:r>
    </w:p>
    <w:p w14:paraId="31A6B54A">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（2022年5月27日在十九届中央政治局第三十九次集体学习时的讲话）</w:t>
      </w:r>
    </w:p>
    <w:p w14:paraId="7968AA80">
      <w:pPr>
        <w:jc w:val="center"/>
        <w:rPr>
          <w:rFonts w:hint="eastAsia" w:ascii="仿宋_GB2312" w:hAnsi="仿宋_GB2312" w:eastAsia="仿宋_GB2312" w:cs="仿宋_GB2312"/>
          <w:sz w:val="32"/>
          <w:szCs w:val="32"/>
        </w:rPr>
      </w:pPr>
    </w:p>
    <w:p w14:paraId="2C4A5CD5">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w:t>
      </w:r>
    </w:p>
    <w:p w14:paraId="6881836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必须坚持守正创新。我们从事的是前无古人的伟大事业，守正才能不迷失方向、不犯颠覆性错误，创新才能把握时代、引领时代。我们要以科学的态度对待科学、以真理的精神追求真理，坚持马克思主义基本原理不动摇，坚持党的全面领导不动摇，坚持中国特色社会主义不动摇，紧跟时代步伐，顺应实践发展，以满腔热忱对待一切新生事物，不断拓展认识的广度和深度，敢于说前人没有说过的新话，敢于干前人没有干过的事情，以新的理论指导新的实践。</w:t>
      </w:r>
    </w:p>
    <w:p w14:paraId="408ABBBA">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（2022年10月16日在中国共产党第二十次全国代表大会上的报告）</w:t>
      </w:r>
    </w:p>
    <w:p w14:paraId="6B2F3567">
      <w:pPr>
        <w:rPr>
          <w:rFonts w:hint="eastAsia" w:ascii="仿宋_GB2312" w:hAnsi="仿宋_GB2312" w:eastAsia="仿宋_GB2312" w:cs="仿宋_GB2312"/>
          <w:sz w:val="32"/>
          <w:szCs w:val="32"/>
        </w:rPr>
      </w:pPr>
    </w:p>
    <w:p w14:paraId="03A4E695">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w:t>
      </w:r>
    </w:p>
    <w:p w14:paraId="7239332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的十八大以来，我们党在已有基础上继续前进，坚持问题导向，围绕解决现代化建设中存在的突出矛盾和问题，全面深化改革，不断实现理论和实践上的创新突破，成功推进和拓展了中国式现代化。10年来，我们在认识上不断深化，创立了新时代中国特色社会主义思想，实现了马克思主义中国化时代化新的飞跃，为中国式现代化提供了根本遵循。</w:t>
      </w:r>
    </w:p>
    <w:p w14:paraId="3D71944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（2023年2月7日在新进中央委员会的委员、候补委员和省部级主要领导干部学习贯彻习近平新时代中国特色社会主义思想和党的二十大精神研讨班上的讲话）</w:t>
      </w:r>
    </w:p>
    <w:p w14:paraId="5902DC6F">
      <w:pPr>
        <w:rPr>
          <w:rFonts w:hint="eastAsia" w:ascii="仿宋_GB2312" w:hAnsi="仿宋_GB2312" w:eastAsia="仿宋_GB2312" w:cs="仿宋_GB2312"/>
          <w:sz w:val="32"/>
          <w:szCs w:val="32"/>
        </w:rPr>
      </w:pPr>
    </w:p>
    <w:p w14:paraId="26C4B4D6">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w:t>
      </w:r>
    </w:p>
    <w:p w14:paraId="6EACF33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守正创新是我们党在新时代治国理政的重要思想方法。守正才能不迷失方向、不犯颠覆性错误，创新才能把握时代、引领时代。中国式现代化的探索就是一个在继承中发展、在守正中创新的历史过程。在推进中国式现代化新征程上，首先要守好中国式现代化的本和源、根和魂，毫不动摇坚持中国式现代化的中国特色、本质要求和重大原则，坚持党的基本理论、基本路线、基本方略，坚持党的十八大以来的一系列重大方针政策，确保中国式现代化的正确方向。同时，要把创新摆在国家发展全局的突出位置，顺应时代发展要求，着眼于解决重大理论和实践问题，积极识变应变求变，大力推进理论创新、实践创新、制度创新、文化创新以及其他各方面创新，不断开辟发展新领域新赛道，塑造发展新动能新优势。积极营造崇尚创新、鼓励创新、勇于创新的浓厚氛围，让创新在全社会蔚然成风。各级领导干部要加快转变不适应创新发展要求的思想观念、思维方式、行为方式和工作方法，真正成为创新的引领者、推动者。</w:t>
      </w:r>
    </w:p>
    <w:p w14:paraId="69B231D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（2023年2月7日在新进中央委员会的委员、候补委员和省部级主要领导干部学习贯彻习近平新时代中国特色社会主义思想和党的二十大精神研讨班上的讲话）</w:t>
      </w:r>
    </w:p>
    <w:p w14:paraId="003A7C77">
      <w:pPr>
        <w:rPr>
          <w:rFonts w:hint="eastAsia" w:ascii="仿宋_GB2312" w:hAnsi="仿宋_GB2312" w:eastAsia="仿宋_GB2312" w:cs="仿宋_GB2312"/>
          <w:sz w:val="32"/>
          <w:szCs w:val="32"/>
        </w:rPr>
      </w:pPr>
    </w:p>
    <w:p w14:paraId="116C8B04">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十六</w:t>
      </w:r>
    </w:p>
    <w:p w14:paraId="4FA8577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文明具有突出的创新性。中华文明是革故鼎新、辉光日新的文明，静水深流与波澜壮阔交织。连续不是停滞、更不是僵化，而是以创新为支撑的历史进步过程。中华民族始终以“苟日新，日日新，又日新”的精神不断创造自己的物质文明、精神文明和政治文明，在很长的历史时期内作为最繁荣最强大的文明体屹立于世。中华文明的创新性，从根本上决定了中华民族守正不守旧、尊古不复古的进取精神，决定了中华民族不惧新挑战、勇于接受新事物的无畏品格。</w:t>
      </w:r>
    </w:p>
    <w:p w14:paraId="63576B8A">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（2023年6月2日在文化传承发展座谈会上的讲话）</w:t>
      </w:r>
    </w:p>
    <w:p w14:paraId="122BB0B8">
      <w:pPr>
        <w:rPr>
          <w:rFonts w:hint="eastAsia" w:ascii="仿宋_GB2312" w:hAnsi="仿宋_GB2312" w:eastAsia="仿宋_GB2312" w:cs="仿宋_GB2312"/>
          <w:sz w:val="32"/>
          <w:szCs w:val="32"/>
        </w:rPr>
      </w:pPr>
    </w:p>
    <w:p w14:paraId="3673B9CE">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十七</w:t>
      </w:r>
    </w:p>
    <w:p w14:paraId="648432C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特色社会主义道路是在马克思主义指导下走出来的，也是从5000多年中华文明史中走出来的；“第二个结合”让中国特色社会主义道路有了更加宏阔深远的历史纵深，拓展了中国特色社会主义道路的文化根基。中国式现代化是强国建设、民族复兴的康庄大道。中国式现代化赋予中华文明以现代力量，中华文明赋予中国式现代化以深厚底蕴。中国式现代化是赓续古老文明的现代化，而不是消灭古老文明的现代化；是从中华大地长出来的现代化，不是照搬照抄其他国家的现代化；是文明更新的结果，不是文明断裂的产物。中国式现代化是中华民族的旧邦新命，必将推动中华文明重焕荣光。</w:t>
      </w:r>
    </w:p>
    <w:p w14:paraId="1A974AF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（2023年6月2日在文化传承发展座谈会上的讲话）</w:t>
      </w:r>
    </w:p>
    <w:p w14:paraId="5811360C">
      <w:pPr>
        <w:rPr>
          <w:rFonts w:hint="eastAsia" w:ascii="仿宋_GB2312" w:hAnsi="仿宋_GB2312" w:eastAsia="仿宋_GB2312" w:cs="仿宋_GB2312"/>
          <w:sz w:val="32"/>
          <w:szCs w:val="32"/>
        </w:rPr>
      </w:pPr>
    </w:p>
    <w:p w14:paraId="260A2B02">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十八</w:t>
      </w:r>
    </w:p>
    <w:p w14:paraId="70BD4B0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文化建设来说，守正才能不迷失自我、不迷失方向，创新才能把握时代、引领时代。守正，守的是马克思主义在意识形态领域指导地位的根本制度，守的是“两个结合”的根本要求，守的是中国共产党的文化领导权和中华民族的文化主体性。创新，创的是新思路、新话语、新机制、新形式，要在马克思主义指导下真正做到古为今用、洋为中用、辩证取舍、推陈出新，实现传统与现代的有机衔接。新时代的文化工作者必须以守正创新的正气和锐气，赓续历史文脉、谱写当代华章。</w:t>
      </w:r>
    </w:p>
    <w:p w14:paraId="28789CFA">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（2023年6月2日在文化传承发展座谈会上的讲话）</w:t>
      </w:r>
    </w:p>
    <w:p w14:paraId="03E563CC">
      <w:pPr>
        <w:rPr>
          <w:rFonts w:hint="eastAsia" w:ascii="仿宋_GB2312" w:hAnsi="仿宋_GB2312" w:eastAsia="仿宋_GB2312" w:cs="仿宋_GB2312"/>
          <w:sz w:val="32"/>
          <w:szCs w:val="32"/>
        </w:rPr>
      </w:pPr>
    </w:p>
    <w:p w14:paraId="75B0DBE6">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十九</w:t>
      </w:r>
    </w:p>
    <w:p w14:paraId="42CF690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始终坚守理论创新的魂和根。马克思主义中国化时代化这个重大命题本身就决定，我们决不能抛弃马克思主义这个魂脉，决不能抛弃中华优秀传统文化这个根脉。坚守好这个魂和根，是理论创新的基础和前提，理论创新也是为了更好坚守这个魂和根。坚持是为了更好地发展，发展也是为了更好地坚持。理论创新必须讲新话，但不能丢了老祖宗，数典忘祖就等于割断了魂脉和根脉，最终会犯失去魂脉和根脉的颠覆性错误。我提出守正创新，就是强调既不走封闭僵化的老路，也不走改旗易帜的邪路，这两条路都是死路。</w:t>
      </w:r>
    </w:p>
    <w:p w14:paraId="13D1A1F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必须坚持马克思主义这个立党立国、兴党兴国之本不动摇，坚持植根本国、本民族历史文化沃土发展马克思主义不停步，坚定历史自信、文化自信，坚持古为今用、推陈出新，以马克思主义为指导对中华5000多年文明宝库进行全面挖掘，用马克思主义激活中华优秀传统文化中富有生命力的优秀因子并赋予新的时代内涵，将中华民族的伟大精神和丰富智慧更深层次地注入马克思主义，有效把马克思主义思想精髓同中华优秀传统文化精华贯通起来，聚变为新的理论优势，不断攀登新的思想高峰。</w:t>
      </w:r>
    </w:p>
    <w:p w14:paraId="2F6799B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（2023年6月30日在二十届中央政治局第六次集体学习时的讲话）</w:t>
      </w:r>
    </w:p>
    <w:p w14:paraId="543B690A">
      <w:pPr>
        <w:rPr>
          <w:rFonts w:hint="eastAsia" w:ascii="仿宋_GB2312" w:hAnsi="仿宋_GB2312" w:eastAsia="仿宋_GB2312" w:cs="仿宋_GB2312"/>
          <w:sz w:val="32"/>
          <w:szCs w:val="32"/>
        </w:rPr>
      </w:pPr>
    </w:p>
    <w:p w14:paraId="5998575C">
      <w:pPr>
        <w:rPr>
          <w:rFonts w:hint="eastAsia" w:ascii="仿宋_GB2312" w:hAnsi="仿宋_GB2312" w:eastAsia="仿宋_GB2312" w:cs="仿宋_GB2312"/>
          <w:sz w:val="32"/>
          <w:szCs w:val="32"/>
        </w:rPr>
      </w:pPr>
    </w:p>
    <w:p w14:paraId="0AD6CFF4">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w:t>
      </w:r>
    </w:p>
    <w:p w14:paraId="0FAC0A4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坚持守正创新，改革无论怎么改，坚持党的全面领导、坚持马克思主义、坚持中国特色社会主义道路、坚持人民民主专政等根本的东西绝对不能动摇，同时要敢于创新，把该改的、能改的改好、改到位，看准了就坚定不移抓。</w:t>
      </w:r>
    </w:p>
    <w:p w14:paraId="7369D6B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（2024年5月23日在企业和专家座谈会上的讲话）</w:t>
      </w:r>
    </w:p>
    <w:p w14:paraId="4E9031F8">
      <w:pPr>
        <w:rPr>
          <w:rFonts w:hint="eastAsia" w:ascii="仿宋_GB2312" w:hAnsi="仿宋_GB2312" w:eastAsia="仿宋_GB2312" w:cs="仿宋_GB2312"/>
          <w:sz w:val="32"/>
          <w:szCs w:val="32"/>
        </w:rPr>
      </w:pPr>
    </w:p>
    <w:p w14:paraId="73980B24">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二十一</w:t>
      </w:r>
    </w:p>
    <w:p w14:paraId="44D444F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刻领会和把握进一步全面深化改革的重大原则。《决定》提出进一步全面深化改革需要遵循的“六个坚持”原则，是对改革开放以来特别是新时代全面深化改革宝贵经验的科学总结，是我们党不断深化对改革的规律性认识的重大成果，对于增强进一步全面深化改革的科学性、预见性、主动性、创造性，推动改革行稳致远，具有重大指导意义。坚持党的全面领导，这是我们的最大政治优势，是我国改革开放成功推进的根本保证，要把党的领导贯穿改革各方面全过程，确保改革始终沿着正确政治方向前进。坚持以人民为中心，要尊重人民主体地位和首创精神，人民有所呼、改革有所应，善于汇集民智、凝聚民心，使改革成果更多更公平惠及全体人民。坚持守正创新，既要有道不变、志不改的强大定力，坚持四项基本原则、坚定“四个自信”不动摇，又要有敢创新、勇攻坚的锐气胆魄，推动改革不断取得新突破。坚持以制度建设为主线，要加强顶层设计、总体谋划，破立并举、先立后破，筑牢根本制度，完善基本制度，创新重要制度。坚持全面依法治国，要善于运用法治思维和法治方式破解改革难题，巩固改革成果，做到改革和法治相统一，重大改革于法有据、及时把改革成果上升为法律制度。坚持系统观念，要统筹兼顾、辩证施策，处理好经济和社会、政府和市场、效率和公平、活力和秩序、发展和安全等重大关系，增强改革系统性、整体性、协同性。这些原则，必须在改革实践中毫不动摇坚持并不断丰富和发展。</w:t>
      </w:r>
    </w:p>
    <w:p w14:paraId="53DDC0C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（2024年7月18日在党的二十届三中全会第二次全体会议上的讲话）</w:t>
      </w:r>
    </w:p>
    <w:p w14:paraId="7293614B">
      <w:pPr>
        <w:rPr>
          <w:rFonts w:hint="eastAsia" w:ascii="仿宋_GB2312" w:hAnsi="仿宋_GB2312" w:eastAsia="仿宋_GB2312" w:cs="仿宋_GB2312"/>
          <w:sz w:val="32"/>
          <w:szCs w:val="32"/>
        </w:rPr>
      </w:pPr>
    </w:p>
    <w:p w14:paraId="1BF7ED5A">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二十二</w:t>
      </w:r>
    </w:p>
    <w:p w14:paraId="461A778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坚持守正创新，进一步全面深化改革。我们要深入贯彻党的二十大和二十届三中全会精神，锚定继续完善和发展中国特色社会主义制度、推进国家治理体系和治理能力现代化这个总目标，以经济体制改革为牵引，统筹推进各领域各方面改革，坚决破除妨碍推进中国式现代化的思想观念和体制机制弊端，不断为中国式现代化提供强劲动力和制度保障。要坚持守正和创新相统一，该改的坚定不移改，不该改的不改。要更加注重系统集成，更加注重突出重点，更加注重改革实效，以钉钉子精神抓好改革落实。</w:t>
      </w:r>
    </w:p>
    <w:p w14:paraId="319C41E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（2024年8月22日在纪念邓小平同志诞辰120周年座谈会上的讲话）</w:t>
      </w:r>
    </w:p>
    <w:p w14:paraId="3CCE29F2">
      <w:pPr>
        <w:rPr>
          <w:rFonts w:hint="eastAsia" w:ascii="仿宋_GB2312" w:hAnsi="仿宋_GB2312" w:eastAsia="仿宋_GB2312" w:cs="仿宋_GB2312"/>
          <w:sz w:val="32"/>
          <w:szCs w:val="32"/>
        </w:rPr>
      </w:pPr>
    </w:p>
    <w:p w14:paraId="41274F4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※这是习近平总书记2013年1月至2024年8月期间有关必须坚持守正创新重要论述的节录。</w:t>
      </w:r>
    </w:p>
    <w:p w14:paraId="2F553B8A">
      <w:pPr>
        <w:rPr>
          <w:rFonts w:hint="eastAsia" w:ascii="仿宋_GB2312" w:hAnsi="仿宋_GB2312" w:eastAsia="仿宋_GB2312" w:cs="仿宋_GB2312"/>
          <w:sz w:val="32"/>
          <w:szCs w:val="32"/>
        </w:rPr>
      </w:pPr>
      <w:bookmarkStart w:id="0" w:name="_GoBack"/>
      <w:bookmarkEnd w:id="0"/>
    </w:p>
    <w:p w14:paraId="5E82F09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责任编辑：杨培成</w:t>
      </w:r>
    </w:p>
    <w:p w14:paraId="5AF847BE">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FEC3BCB"/>
    <w:rsid w:val="506025F7"/>
    <w:rsid w:val="9FEC3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5794</Words>
  <Characters>5918</Characters>
  <Lines>0</Lines>
  <Paragraphs>0</Paragraphs>
  <TotalTime>6</TotalTime>
  <ScaleCrop>false</ScaleCrop>
  <LinksUpToDate>false</LinksUpToDate>
  <CharactersWithSpaces>5918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2024-12-02T11:15:00Z</dcterms:created>
  <dc:creator>Memories</dc:creator>
  <cp:lastModifiedBy>DELL</cp:lastModifiedBy>
  <dcterms:modified xsi:type="dcterms:W3CDTF">2024-12-03T09:06:54Z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A64F4115966D36C062264D67A4897ECD_41</vt:lpwstr>
  </property>
</Properties>
</file>